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77C7" w14:textId="07F80B61" w:rsidR="00DE2C3F" w:rsidRPr="00C13B42" w:rsidRDefault="00DE2C3F" w:rsidP="0092674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13B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Круглый стол «Магистр-202</w:t>
      </w:r>
      <w:r w:rsidR="00A8793C" w:rsidRPr="00C13B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C13B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 шаг в профессию»</w:t>
      </w:r>
    </w:p>
    <w:p w14:paraId="7BF3E854" w14:textId="5CF2F2A9" w:rsidR="005730F1" w:rsidRPr="00A8793C" w:rsidRDefault="00A8793C" w:rsidP="0092674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марта</w:t>
      </w:r>
      <w:r w:rsidR="005730F1"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</w:t>
      </w:r>
      <w:r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5730F1"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года, 15.00 – 18.00</w:t>
      </w:r>
    </w:p>
    <w:p w14:paraId="5724D2F4" w14:textId="77777777" w:rsidR="00DE2C3F" w:rsidRPr="00A8793C" w:rsidRDefault="005730F1" w:rsidP="0092674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Пушкинская гостиная</w:t>
      </w:r>
    </w:p>
    <w:p w14:paraId="3ABDBEF8" w14:textId="77777777" w:rsidR="00926747" w:rsidRPr="00A8793C" w:rsidRDefault="00926747" w:rsidP="0092674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C541241" w14:textId="77777777" w:rsidR="00DE2C3F" w:rsidRPr="00A8793C" w:rsidRDefault="00DE2C3F" w:rsidP="0092674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</w:t>
      </w:r>
    </w:p>
    <w:p w14:paraId="604CF924" w14:textId="4A2D7778" w:rsidR="00DE2C3F" w:rsidRPr="00A8793C" w:rsidRDefault="001C2CC8" w:rsidP="00C13B4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Вступительное слово</w:t>
      </w:r>
      <w:r w:rsidR="00DE2C3F"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зав. кафедрой дидактической лингвистики и теории преподавания русского</w:t>
      </w:r>
      <w:r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языка как иностранного, д.ф.н.</w:t>
      </w:r>
      <w:r w:rsidR="00DE2C3F"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проф. </w:t>
      </w:r>
      <w:r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Е.Л. </w:t>
      </w:r>
      <w:proofErr w:type="spellStart"/>
      <w:r w:rsidR="00DE2C3F"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Бархударов</w:t>
      </w:r>
      <w:r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proofErr w:type="spellEnd"/>
    </w:p>
    <w:p w14:paraId="03FEB665" w14:textId="77777777" w:rsidR="001C2CC8" w:rsidRPr="00A8793C" w:rsidRDefault="001C2CC8" w:rsidP="00A8793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9B6A55F" w14:textId="77777777" w:rsidR="00A8793C" w:rsidRPr="00A8793C" w:rsidRDefault="00A8793C" w:rsidP="00901C41">
      <w:pPr>
        <w:pStyle w:val="a3"/>
        <w:numPr>
          <w:ilvl w:val="0"/>
          <w:numId w:val="2"/>
        </w:numPr>
        <w:spacing w:after="240" w:line="420" w:lineRule="atLeast"/>
        <w:ind w:right="66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A8793C">
        <w:rPr>
          <w:rFonts w:ascii="Times New Roman" w:hAnsi="Times New Roman" w:cs="Times New Roman"/>
          <w:i/>
          <w:iCs/>
          <w:sz w:val="28"/>
          <w:szCs w:val="28"/>
        </w:rPr>
        <w:t>Борисов Д.В.</w:t>
      </w:r>
      <w:r w:rsidRPr="00A8793C">
        <w:rPr>
          <w:rFonts w:ascii="Times New Roman" w:hAnsi="Times New Roman" w:cs="Times New Roman"/>
          <w:sz w:val="28"/>
          <w:szCs w:val="28"/>
        </w:rPr>
        <w:t xml:space="preserve"> Особенности преподавания РКИ мигрирующим в Россию европейцам: постановка проблем</w:t>
      </w:r>
    </w:p>
    <w:p w14:paraId="0C1BFEB7" w14:textId="77777777" w:rsidR="00A8793C" w:rsidRDefault="00A8793C" w:rsidP="00A8793C">
      <w:pPr>
        <w:pStyle w:val="a3"/>
        <w:numPr>
          <w:ilvl w:val="0"/>
          <w:numId w:val="2"/>
        </w:numPr>
        <w:spacing w:after="240" w:line="420" w:lineRule="atLeast"/>
        <w:ind w:right="66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A8793C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proofErr w:type="spellStart"/>
      <w:r w:rsidRPr="00A8793C">
        <w:rPr>
          <w:rFonts w:ascii="Times New Roman" w:hAnsi="Times New Roman" w:cs="Times New Roman"/>
          <w:i/>
          <w:iCs/>
          <w:sz w:val="28"/>
          <w:szCs w:val="28"/>
        </w:rPr>
        <w:t>Сяолун</w:t>
      </w:r>
      <w:proofErr w:type="spellEnd"/>
      <w:r w:rsidRPr="00A8793C">
        <w:rPr>
          <w:rFonts w:ascii="Times New Roman" w:hAnsi="Times New Roman" w:cs="Times New Roman"/>
          <w:sz w:val="28"/>
          <w:szCs w:val="28"/>
        </w:rPr>
        <w:t xml:space="preserve"> </w:t>
      </w:r>
      <w:r w:rsidRPr="00A8793C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>(КНР)</w:t>
      </w:r>
      <w:r w:rsidRPr="00A8793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8793C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 русских активных и пассивных конструкциях в «зеркале» китайского языка</w:t>
      </w:r>
    </w:p>
    <w:p w14:paraId="4953B529" w14:textId="77777777" w:rsidR="00A8793C" w:rsidRPr="00A8793C" w:rsidRDefault="00A8793C" w:rsidP="00A8793C">
      <w:pPr>
        <w:pStyle w:val="a3"/>
        <w:numPr>
          <w:ilvl w:val="0"/>
          <w:numId w:val="2"/>
        </w:numPr>
        <w:spacing w:after="240" w:line="420" w:lineRule="atLeast"/>
        <w:ind w:right="66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A8793C">
        <w:rPr>
          <w:rFonts w:ascii="Times New Roman" w:hAnsi="Times New Roman" w:cs="Times New Roman"/>
          <w:i/>
          <w:iCs/>
          <w:sz w:val="28"/>
          <w:szCs w:val="28"/>
        </w:rPr>
        <w:t xml:space="preserve">Ли </w:t>
      </w:r>
      <w:proofErr w:type="spellStart"/>
      <w:r w:rsidRPr="00A8793C">
        <w:rPr>
          <w:rFonts w:ascii="Times New Roman" w:hAnsi="Times New Roman" w:cs="Times New Roman"/>
          <w:i/>
          <w:iCs/>
          <w:sz w:val="28"/>
          <w:szCs w:val="28"/>
        </w:rPr>
        <w:t>Цзежуй</w:t>
      </w:r>
      <w:proofErr w:type="spellEnd"/>
      <w:r w:rsidRPr="00A8793C">
        <w:rPr>
          <w:rFonts w:ascii="Times New Roman" w:hAnsi="Times New Roman" w:cs="Times New Roman"/>
          <w:sz w:val="28"/>
          <w:szCs w:val="28"/>
        </w:rPr>
        <w:t xml:space="preserve"> </w:t>
      </w:r>
      <w:r w:rsidRPr="00A8793C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 xml:space="preserve">(КНР) </w:t>
      </w:r>
      <w:r w:rsidRPr="00A8793C">
        <w:rPr>
          <w:rFonts w:ascii="Times New Roman" w:hAnsi="Times New Roman" w:cs="Times New Roman"/>
          <w:sz w:val="28"/>
          <w:szCs w:val="28"/>
        </w:rPr>
        <w:t>Представление о воде в русской и китайской языковых картинах мира (на материале словарных статей и фразеологии)</w:t>
      </w:r>
    </w:p>
    <w:p w14:paraId="518FBD6F" w14:textId="77777777" w:rsidR="00A8793C" w:rsidRPr="00A8793C" w:rsidRDefault="00A8793C" w:rsidP="00A8793C">
      <w:pPr>
        <w:pStyle w:val="a3"/>
        <w:numPr>
          <w:ilvl w:val="0"/>
          <w:numId w:val="2"/>
        </w:numPr>
        <w:spacing w:after="240" w:line="420" w:lineRule="atLeast"/>
        <w:ind w:right="66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A8793C">
        <w:rPr>
          <w:rFonts w:ascii="Times New Roman" w:hAnsi="Times New Roman" w:cs="Times New Roman"/>
          <w:i/>
          <w:iCs/>
          <w:sz w:val="28"/>
          <w:szCs w:val="28"/>
        </w:rPr>
        <w:t>Лю Лу</w:t>
      </w:r>
      <w:r w:rsidRPr="00A8793C">
        <w:rPr>
          <w:rFonts w:ascii="Times New Roman" w:hAnsi="Times New Roman" w:cs="Times New Roman"/>
          <w:sz w:val="28"/>
          <w:szCs w:val="28"/>
        </w:rPr>
        <w:t xml:space="preserve"> </w:t>
      </w:r>
      <w:r w:rsidRPr="00A8793C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 xml:space="preserve">(КНР) </w:t>
      </w:r>
      <w:r w:rsidRPr="00A8793C">
        <w:rPr>
          <w:rFonts w:ascii="Times New Roman" w:hAnsi="Times New Roman" w:cs="Times New Roman"/>
          <w:sz w:val="28"/>
          <w:szCs w:val="28"/>
        </w:rPr>
        <w:t>От буквы к речи: фразеология для филологов  </w:t>
      </w:r>
    </w:p>
    <w:p w14:paraId="70E166F9" w14:textId="77777777" w:rsidR="00A8793C" w:rsidRPr="00A8793C" w:rsidRDefault="00A8793C" w:rsidP="00A8793C">
      <w:pPr>
        <w:pStyle w:val="a3"/>
        <w:numPr>
          <w:ilvl w:val="0"/>
          <w:numId w:val="2"/>
        </w:numPr>
        <w:spacing w:after="240" w:line="420" w:lineRule="atLeast"/>
        <w:ind w:right="66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proofErr w:type="spellStart"/>
      <w:r w:rsidRPr="00A8793C">
        <w:rPr>
          <w:rFonts w:ascii="Times New Roman" w:hAnsi="Times New Roman" w:cs="Times New Roman"/>
          <w:i/>
          <w:iCs/>
          <w:sz w:val="28"/>
          <w:szCs w:val="28"/>
        </w:rPr>
        <w:t>Мовляшева</w:t>
      </w:r>
      <w:proofErr w:type="spellEnd"/>
      <w:r w:rsidRPr="00A8793C">
        <w:rPr>
          <w:rFonts w:ascii="Times New Roman" w:hAnsi="Times New Roman" w:cs="Times New Roman"/>
          <w:i/>
          <w:iCs/>
          <w:sz w:val="28"/>
          <w:szCs w:val="28"/>
        </w:rPr>
        <w:t xml:space="preserve"> Е.Р.</w:t>
      </w:r>
      <w:r w:rsidRPr="00A8793C">
        <w:rPr>
          <w:rFonts w:ascii="Times New Roman" w:hAnsi="Times New Roman" w:cs="Times New Roman"/>
          <w:sz w:val="28"/>
          <w:szCs w:val="28"/>
        </w:rPr>
        <w:t xml:space="preserve"> К вопросу об относительных и притяжательных прилагательных-</w:t>
      </w:r>
      <w:proofErr w:type="spellStart"/>
      <w:r w:rsidRPr="00A8793C">
        <w:rPr>
          <w:rFonts w:ascii="Times New Roman" w:hAnsi="Times New Roman" w:cs="Times New Roman"/>
          <w:sz w:val="28"/>
          <w:szCs w:val="28"/>
        </w:rPr>
        <w:t>аугментативах</w:t>
      </w:r>
      <w:proofErr w:type="spellEnd"/>
    </w:p>
    <w:p w14:paraId="3817698F" w14:textId="77777777" w:rsidR="00841F9E" w:rsidRPr="00841F9E" w:rsidRDefault="00A8793C" w:rsidP="00841F9E">
      <w:pPr>
        <w:pStyle w:val="a3"/>
        <w:numPr>
          <w:ilvl w:val="0"/>
          <w:numId w:val="2"/>
        </w:numPr>
        <w:spacing w:after="240" w:line="420" w:lineRule="atLeast"/>
        <w:ind w:right="66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proofErr w:type="spellStart"/>
      <w:r w:rsidRPr="00A8793C">
        <w:rPr>
          <w:rFonts w:ascii="Times New Roman" w:hAnsi="Times New Roman" w:cs="Times New Roman"/>
          <w:i/>
          <w:iCs/>
          <w:sz w:val="28"/>
          <w:szCs w:val="28"/>
        </w:rPr>
        <w:t>Нуламина</w:t>
      </w:r>
      <w:proofErr w:type="spellEnd"/>
      <w:r w:rsidRPr="00A8793C">
        <w:rPr>
          <w:rFonts w:ascii="Times New Roman" w:hAnsi="Times New Roman" w:cs="Times New Roman"/>
          <w:i/>
          <w:iCs/>
          <w:sz w:val="28"/>
          <w:szCs w:val="28"/>
        </w:rPr>
        <w:t xml:space="preserve"> А.В. </w:t>
      </w:r>
      <w:r w:rsidRPr="00A8793C">
        <w:rPr>
          <w:rFonts w:ascii="Times New Roman" w:hAnsi="Times New Roman" w:cs="Times New Roman"/>
          <w:sz w:val="28"/>
          <w:szCs w:val="28"/>
        </w:rPr>
        <w:t>Особенности восприятия русской сказки в китайской аудитории: лингводидактический аспект</w:t>
      </w:r>
    </w:p>
    <w:p w14:paraId="7D772E07" w14:textId="77777777" w:rsidR="00841F9E" w:rsidRPr="00841F9E" w:rsidRDefault="00A8793C" w:rsidP="00841F9E">
      <w:pPr>
        <w:pStyle w:val="a3"/>
        <w:numPr>
          <w:ilvl w:val="0"/>
          <w:numId w:val="2"/>
        </w:numPr>
        <w:spacing w:after="240" w:line="420" w:lineRule="atLeast"/>
        <w:ind w:right="66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841F9E">
        <w:rPr>
          <w:rFonts w:ascii="Times New Roman" w:hAnsi="Times New Roman" w:cs="Times New Roman"/>
          <w:i/>
          <w:iCs/>
          <w:sz w:val="28"/>
          <w:szCs w:val="28"/>
        </w:rPr>
        <w:t>Павлова В.Д.</w:t>
      </w:r>
      <w:r w:rsidRPr="00841F9E">
        <w:rPr>
          <w:rFonts w:ascii="Times New Roman" w:hAnsi="Times New Roman" w:cs="Times New Roman"/>
          <w:sz w:val="28"/>
          <w:szCs w:val="28"/>
        </w:rPr>
        <w:t xml:space="preserve"> Опыт организации разговорного клуба по русскому языку как иностранному</w:t>
      </w:r>
    </w:p>
    <w:p w14:paraId="3AEF1A7D" w14:textId="77777777" w:rsidR="00841F9E" w:rsidRPr="00841F9E" w:rsidRDefault="00A8793C" w:rsidP="00841F9E">
      <w:pPr>
        <w:pStyle w:val="a3"/>
        <w:numPr>
          <w:ilvl w:val="0"/>
          <w:numId w:val="2"/>
        </w:numPr>
        <w:spacing w:after="240" w:line="420" w:lineRule="atLeast"/>
        <w:ind w:right="66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841F9E">
        <w:rPr>
          <w:rFonts w:ascii="Times New Roman" w:hAnsi="Times New Roman" w:cs="Times New Roman"/>
          <w:i/>
          <w:iCs/>
          <w:sz w:val="28"/>
          <w:szCs w:val="28"/>
        </w:rPr>
        <w:t>Рубцова М.А.</w:t>
      </w:r>
      <w:r w:rsidRPr="00841F9E">
        <w:rPr>
          <w:rFonts w:ascii="Times New Roman" w:hAnsi="Times New Roman" w:cs="Times New Roman"/>
          <w:sz w:val="28"/>
          <w:szCs w:val="28"/>
        </w:rPr>
        <w:t xml:space="preserve"> Немецкий акцент: графическая стилизация и реальность (на материале пьесы Д.И. Фонвизина «Недоросль»)</w:t>
      </w:r>
    </w:p>
    <w:p w14:paraId="70056190" w14:textId="77777777" w:rsidR="0089472D" w:rsidRPr="0089472D" w:rsidRDefault="00A8793C" w:rsidP="00841F9E">
      <w:pPr>
        <w:pStyle w:val="a3"/>
        <w:numPr>
          <w:ilvl w:val="0"/>
          <w:numId w:val="2"/>
        </w:numPr>
        <w:spacing w:after="240" w:line="420" w:lineRule="atLeast"/>
        <w:ind w:right="66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 w:rsidRPr="00841F9E">
        <w:rPr>
          <w:rFonts w:ascii="Times New Roman" w:hAnsi="Times New Roman" w:cs="Times New Roman"/>
          <w:i/>
          <w:iCs/>
          <w:sz w:val="28"/>
          <w:szCs w:val="28"/>
        </w:rPr>
        <w:t>Федорова Е.А.</w:t>
      </w:r>
      <w:r w:rsidRPr="00841F9E">
        <w:rPr>
          <w:rFonts w:ascii="Times New Roman" w:hAnsi="Times New Roman" w:cs="Times New Roman"/>
          <w:sz w:val="28"/>
          <w:szCs w:val="28"/>
        </w:rPr>
        <w:t xml:space="preserve"> Основные отклонения в интерферированной русской речи финнов в области произношения язычных согласных</w:t>
      </w:r>
    </w:p>
    <w:p w14:paraId="595CAA9C" w14:textId="4D4D24F6" w:rsidR="00841F9E" w:rsidRPr="00841F9E" w:rsidRDefault="00C13B42" w:rsidP="00841F9E">
      <w:pPr>
        <w:pStyle w:val="a3"/>
        <w:numPr>
          <w:ilvl w:val="0"/>
          <w:numId w:val="2"/>
        </w:numPr>
        <w:spacing w:after="240" w:line="420" w:lineRule="atLeast"/>
        <w:ind w:right="66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3B42">
        <w:rPr>
          <w:rFonts w:ascii="Times New Roman" w:hAnsi="Times New Roman" w:cs="Times New Roman"/>
          <w:i/>
          <w:iCs/>
          <w:sz w:val="28"/>
          <w:szCs w:val="28"/>
        </w:rPr>
        <w:t>Хисамова А.М.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B42">
        <w:rPr>
          <w:rFonts w:ascii="Times New Roman" w:hAnsi="Times New Roman" w:cs="Times New Roman"/>
          <w:sz w:val="28"/>
          <w:szCs w:val="28"/>
        </w:rPr>
        <w:t>От [w]</w:t>
      </w:r>
      <w:proofErr w:type="spellStart"/>
      <w:r w:rsidRPr="00C13B42">
        <w:rPr>
          <w:rFonts w:ascii="Times New Roman" w:hAnsi="Times New Roman" w:cs="Times New Roman"/>
          <w:sz w:val="28"/>
          <w:szCs w:val="28"/>
        </w:rPr>
        <w:t>ечера</w:t>
      </w:r>
      <w:proofErr w:type="spellEnd"/>
      <w:r w:rsidRPr="00C13B42">
        <w:rPr>
          <w:rFonts w:ascii="Times New Roman" w:hAnsi="Times New Roman" w:cs="Times New Roman"/>
          <w:sz w:val="28"/>
          <w:szCs w:val="28"/>
        </w:rPr>
        <w:t xml:space="preserve"> к [в]</w:t>
      </w:r>
      <w:proofErr w:type="spellStart"/>
      <w:r w:rsidRPr="00C13B42">
        <w:rPr>
          <w:rFonts w:ascii="Times New Roman" w:hAnsi="Times New Roman" w:cs="Times New Roman"/>
          <w:sz w:val="28"/>
          <w:szCs w:val="28"/>
        </w:rPr>
        <w:t>ечеру</w:t>
      </w:r>
      <w:proofErr w:type="spellEnd"/>
      <w:r w:rsidRPr="00C13B42">
        <w:rPr>
          <w:rFonts w:ascii="Times New Roman" w:hAnsi="Times New Roman" w:cs="Times New Roman"/>
          <w:sz w:val="28"/>
          <w:szCs w:val="28"/>
        </w:rPr>
        <w:t>: произношение звуков [в] и [ф] в интерферированной русской речи татар-билингвов</w:t>
      </w:r>
      <w:r w:rsidR="00A8793C" w:rsidRPr="00841F9E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32F524D" w14:textId="03C85467" w:rsidR="00841F9E" w:rsidRPr="00841F9E" w:rsidRDefault="00841F9E" w:rsidP="00841F9E">
      <w:pPr>
        <w:pStyle w:val="a3"/>
        <w:numPr>
          <w:ilvl w:val="0"/>
          <w:numId w:val="2"/>
        </w:numPr>
        <w:spacing w:after="240" w:line="420" w:lineRule="atLeast"/>
        <w:ind w:right="660"/>
        <w:jc w:val="both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8793C" w:rsidRPr="00841F9E">
        <w:rPr>
          <w:rFonts w:ascii="Times New Roman" w:eastAsia="Times New Roman" w:hAnsi="Times New Roman" w:cs="Times New Roman"/>
          <w:i/>
          <w:iCs/>
          <w:color w:val="2C2D2E"/>
          <w:sz w:val="28"/>
          <w:szCs w:val="28"/>
          <w:lang w:eastAsia="ru-RU"/>
        </w:rPr>
        <w:t>Юй</w:t>
      </w:r>
      <w:proofErr w:type="spellEnd"/>
      <w:r w:rsidR="00A8793C" w:rsidRPr="00841F9E">
        <w:rPr>
          <w:rFonts w:ascii="Times New Roman" w:eastAsia="Times New Roman" w:hAnsi="Times New Roman" w:cs="Times New Roman"/>
          <w:i/>
          <w:iCs/>
          <w:color w:val="2C2D2E"/>
          <w:sz w:val="28"/>
          <w:szCs w:val="28"/>
          <w:lang w:eastAsia="ru-RU"/>
        </w:rPr>
        <w:t xml:space="preserve"> </w:t>
      </w:r>
      <w:proofErr w:type="spellStart"/>
      <w:r w:rsidR="00A8793C" w:rsidRPr="00841F9E">
        <w:rPr>
          <w:rFonts w:ascii="Times New Roman" w:eastAsia="Times New Roman" w:hAnsi="Times New Roman" w:cs="Times New Roman"/>
          <w:i/>
          <w:iCs/>
          <w:color w:val="2C2D2E"/>
          <w:sz w:val="28"/>
          <w:szCs w:val="28"/>
          <w:lang w:eastAsia="ru-RU"/>
        </w:rPr>
        <w:t>Цзыхуэй</w:t>
      </w:r>
      <w:proofErr w:type="spellEnd"/>
      <w:r w:rsidR="00A8793C" w:rsidRPr="00841F9E">
        <w:rPr>
          <w:rFonts w:ascii="Times New Roman" w:eastAsia="Times New Roman" w:hAnsi="Times New Roman" w:cs="Times New Roman"/>
          <w:i/>
          <w:iCs/>
          <w:color w:val="2C2D2E"/>
          <w:sz w:val="28"/>
          <w:szCs w:val="28"/>
          <w:lang w:eastAsia="ru-RU"/>
        </w:rPr>
        <w:t xml:space="preserve"> </w:t>
      </w:r>
      <w:r w:rsidR="00A8793C" w:rsidRPr="00841F9E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>(КНР)</w:t>
      </w:r>
      <w:r w:rsidR="00A8793C" w:rsidRPr="00841F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Особенности семантики и функционирования лексемы «земля» (лингводидактический аспект)</w:t>
      </w:r>
    </w:p>
    <w:p w14:paraId="332BBA0B" w14:textId="5AD788B2" w:rsidR="00926747" w:rsidRPr="00303738" w:rsidRDefault="00926747" w:rsidP="00303738">
      <w:pPr>
        <w:shd w:val="clear" w:color="auto" w:fill="FFFFFF"/>
        <w:spacing w:after="0" w:line="240" w:lineRule="auto"/>
        <w:ind w:left="360" w:right="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F8CFCEE" w14:textId="6C0F4628" w:rsidR="00121200" w:rsidRPr="00A8793C" w:rsidRDefault="001C2CC8" w:rsidP="0092674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aps/>
          <w:sz w:val="28"/>
          <w:szCs w:val="28"/>
        </w:rPr>
      </w:pPr>
      <w:r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Регламент выступления</w:t>
      </w:r>
      <w:r w:rsidR="00BD6790"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A8793C"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BD6790"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минут,</w:t>
      </w:r>
      <w:r w:rsidR="00DE2C3F"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обсуждение</w:t>
      </w:r>
      <w:r w:rsidR="00BD6790"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E2C3F"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3 минут</w:t>
      </w:r>
      <w:r w:rsidR="00A8793C"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DE2C3F" w:rsidRPr="00A87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121200" w:rsidRPr="00A8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6FBA"/>
    <w:multiLevelType w:val="hybridMultilevel"/>
    <w:tmpl w:val="EEE09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F1E57"/>
    <w:multiLevelType w:val="hybridMultilevel"/>
    <w:tmpl w:val="51802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859814">
    <w:abstractNumId w:val="0"/>
  </w:num>
  <w:num w:numId="2" w16cid:durableId="52424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F7"/>
    <w:rsid w:val="000D6709"/>
    <w:rsid w:val="00121200"/>
    <w:rsid w:val="001C2CC8"/>
    <w:rsid w:val="002816BD"/>
    <w:rsid w:val="00303738"/>
    <w:rsid w:val="005730F1"/>
    <w:rsid w:val="007A40AE"/>
    <w:rsid w:val="00841F9E"/>
    <w:rsid w:val="0089472D"/>
    <w:rsid w:val="008E7419"/>
    <w:rsid w:val="00926747"/>
    <w:rsid w:val="00950CB4"/>
    <w:rsid w:val="00A11EED"/>
    <w:rsid w:val="00A8793C"/>
    <w:rsid w:val="00AF3D6B"/>
    <w:rsid w:val="00BD6790"/>
    <w:rsid w:val="00C13B42"/>
    <w:rsid w:val="00C25520"/>
    <w:rsid w:val="00CE1884"/>
    <w:rsid w:val="00DC5A4D"/>
    <w:rsid w:val="00DD172F"/>
    <w:rsid w:val="00DE2C3F"/>
    <w:rsid w:val="00E56290"/>
    <w:rsid w:val="00F233C4"/>
    <w:rsid w:val="00F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4076"/>
  <w15:chartTrackingRefBased/>
  <w15:docId w15:val="{B7015E55-DDC0-4277-93E5-1322CBCE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93C"/>
    <w:pPr>
      <w:ind w:left="720"/>
      <w:contextualSpacing/>
    </w:pPr>
    <w:rPr>
      <w:kern w:val="2"/>
      <w14:ligatures w14:val="standardContextual"/>
    </w:rPr>
  </w:style>
  <w:style w:type="paragraph" w:styleId="a4">
    <w:name w:val="Normal (Web)"/>
    <w:basedOn w:val="a"/>
    <w:qFormat/>
    <w:rsid w:val="00A8793C"/>
    <w:pPr>
      <w:widowControl w:val="0"/>
      <w:spacing w:after="0" w:line="240" w:lineRule="auto"/>
      <w:jc w:val="both"/>
    </w:pPr>
    <w:rPr>
      <w:rFonts w:eastAsiaTheme="minorEastAsia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 Дементьева</cp:lastModifiedBy>
  <cp:revision>14</cp:revision>
  <dcterms:created xsi:type="dcterms:W3CDTF">2020-02-12T16:56:00Z</dcterms:created>
  <dcterms:modified xsi:type="dcterms:W3CDTF">2026-03-01T09:51:00Z</dcterms:modified>
</cp:coreProperties>
</file>